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1D21" w14:textId="62CC22C4" w:rsidR="00DA5082" w:rsidRDefault="00DA5082" w:rsidP="003A2C33">
      <w:pPr>
        <w:spacing w:line="360" w:lineRule="auto"/>
        <w:rPr>
          <w:rFonts w:ascii="Times New Roman" w:hAnsi="Times New Roman" w:cs="Times New Roman"/>
        </w:rPr>
      </w:pPr>
      <w:r w:rsidRPr="00A85A43">
        <w:rPr>
          <w:rFonts w:ascii="Times New Roman" w:hAnsi="Times New Roman" w:cs="Times New Roman"/>
        </w:rPr>
        <w:t xml:space="preserve">Załącznik nr </w:t>
      </w:r>
      <w:r w:rsidR="00EF7213">
        <w:rPr>
          <w:rFonts w:ascii="Times New Roman" w:hAnsi="Times New Roman" w:cs="Times New Roman"/>
        </w:rPr>
        <w:t>2</w:t>
      </w:r>
      <w:r w:rsidRPr="00A85A43">
        <w:rPr>
          <w:rFonts w:ascii="Times New Roman" w:hAnsi="Times New Roman" w:cs="Times New Roman"/>
        </w:rPr>
        <w:t xml:space="preserve"> do Ogłoszenia o wstępnych konsultacjach rynkowych</w:t>
      </w:r>
    </w:p>
    <w:p w14:paraId="7370D61C" w14:textId="77777777" w:rsidR="003A2C33" w:rsidRDefault="003A2C33" w:rsidP="003A2C33">
      <w:pPr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C69241E" w14:textId="4B48DB9F" w:rsidR="003A2C33" w:rsidRPr="00A85A43" w:rsidRDefault="003A2C33" w:rsidP="003A2C33">
      <w:pPr>
        <w:spacing w:line="360" w:lineRule="auto"/>
        <w:jc w:val="center"/>
        <w:rPr>
          <w:rFonts w:ascii="Times New Roman" w:hAnsi="Times New Roman" w:cs="Times New Roman"/>
        </w:rPr>
      </w:pPr>
      <w:r w:rsidRPr="00EF7213">
        <w:rPr>
          <w:rFonts w:ascii="Times New Roman" w:hAnsi="Times New Roman" w:cs="Times New Roman"/>
          <w:b/>
          <w:sz w:val="21"/>
          <w:szCs w:val="21"/>
        </w:rPr>
        <w:t>Klauzula informacyjna z art. 13</w:t>
      </w:r>
      <w:r>
        <w:rPr>
          <w:rFonts w:ascii="Times New Roman" w:hAnsi="Times New Roman" w:cs="Times New Roman"/>
          <w:b/>
          <w:sz w:val="21"/>
          <w:szCs w:val="21"/>
        </w:rPr>
        <w:t xml:space="preserve"> i </w:t>
      </w:r>
      <w:proofErr w:type="gramStart"/>
      <w:r>
        <w:rPr>
          <w:rFonts w:ascii="Times New Roman" w:hAnsi="Times New Roman" w:cs="Times New Roman"/>
          <w:b/>
          <w:sz w:val="21"/>
          <w:szCs w:val="21"/>
        </w:rPr>
        <w:t xml:space="preserve">14 </w:t>
      </w:r>
      <w:r w:rsidRPr="00EF7213">
        <w:rPr>
          <w:rFonts w:ascii="Times New Roman" w:hAnsi="Times New Roman" w:cs="Times New Roman"/>
          <w:b/>
          <w:sz w:val="21"/>
          <w:szCs w:val="21"/>
        </w:rPr>
        <w:t xml:space="preserve"> RODO</w:t>
      </w:r>
      <w:proofErr w:type="gramEnd"/>
    </w:p>
    <w:p w14:paraId="531F65D8" w14:textId="714F47D2" w:rsidR="00AE5CB6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AD2E522" w14:textId="77777777" w:rsidR="003A2C33" w:rsidRPr="003A2C33" w:rsidRDefault="003A2C33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DED8348" w14:textId="098342BF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>1) Administratorem Państwa danych osobowych jest Gmina Miasto Rzeszów, Rynek 1, 35- 064 Rzeszów</w:t>
      </w:r>
    </w:p>
    <w:p w14:paraId="1BD25260" w14:textId="77777777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>2) Dane kontaktowe inspektora ochrony danych: e-mail: iod@erzeszow.pl</w:t>
      </w:r>
    </w:p>
    <w:p w14:paraId="26D4C3E3" w14:textId="637A03B4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3) Państwa dane osobowe przetwarzane będą na podstawie art. 6 ust. 1 lit. c RODO w celu przeprowadzenia wstępnych konsultacji rynkowych poprzedzających ogłoszenie o udzielenie zamówienia publicznego </w:t>
      </w:r>
    </w:p>
    <w:p w14:paraId="6869259F" w14:textId="0FBCCCEF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4) Odbiorcami Państwa danych osobowych będą wyłącznie podmioty uprawnione do uzyskania danych osobowych na podstawie przepisów prawa. </w:t>
      </w:r>
    </w:p>
    <w:p w14:paraId="2D09B2D6" w14:textId="30FFE305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5) Państwa dane osobowe przechowywane będą w czasie określonym przepisami prawa, zgodnie </w:t>
      </w:r>
      <w:r w:rsid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 instrukcją kancelaryjną i przepisami prawa, tj. przez okres 5 lat licząc od </w:t>
      </w:r>
      <w:r w:rsidR="00FE5E6C"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>dnia zakończenia wstępnych konsultacji rynkowych</w:t>
      </w: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4FB8F6A8" w14:textId="5C3A2BE8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6) </w:t>
      </w:r>
      <w:r w:rsidR="00FE5E6C"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>Podanie danych osobowych jest warunkiem wzięcia udziału w wstępnych konsultacjach rynkowych. Obowiązek podania danych wynika z wewnętrznych regulacji dotyczących zamówień publicznych</w:t>
      </w: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. </w:t>
      </w:r>
    </w:p>
    <w:p w14:paraId="1B1A69E2" w14:textId="2FC57FC5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>7) W odniesieniu do Państwa danych osobowych decyzje nie będą podejmowane w sposób zautomatyzowany, stosowanie do art. 22 RODO.</w:t>
      </w:r>
    </w:p>
    <w:p w14:paraId="5F5CC1E4" w14:textId="77777777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>8) Posiadają Państwo:</w:t>
      </w:r>
    </w:p>
    <w:p w14:paraId="505FA091" w14:textId="46EE8FF2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>a) na podstawie art. 15 RODO prawo dostępu do danych osobowych Państwa dotyczących;</w:t>
      </w:r>
    </w:p>
    <w:p w14:paraId="346033C4" w14:textId="3B773EC0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>b) na podstawie art. 16 RODO prawo do sprostowania Państwa danych osobowych*;</w:t>
      </w:r>
    </w:p>
    <w:p w14:paraId="3A0EA578" w14:textId="709FE1CE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>c) na podstawie art. 18 RODO prawo żądania od administratora ograniczenia</w:t>
      </w:r>
      <w:r w:rsidR="00FE5E6C"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przetwarzania danych osobowych z zastrzeżeniem przypadków, o których mowa w art. 18 ust. 2 RODO **; </w:t>
      </w:r>
    </w:p>
    <w:p w14:paraId="32E7E6B4" w14:textId="194A0A3A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>d) prawo do wniesienia skargi do Prezesa Urzędu Ochrony Danych Osobowych, gdy uznają Państwo, że przetwarzanie danych osobowych Państwa dotyczących narusza przepisy RODO;</w:t>
      </w:r>
    </w:p>
    <w:p w14:paraId="058A5552" w14:textId="77777777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>9) Nie przysługuje Państwu:</w:t>
      </w:r>
    </w:p>
    <w:p w14:paraId="0D8CAE96" w14:textId="417EFA57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>a) w związku z art. 17 ust. 3 lit. b, d lub e RODO prawo do usunięcia danych osobowych;</w:t>
      </w:r>
    </w:p>
    <w:p w14:paraId="69126983" w14:textId="77777777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>b) prawo do przenoszenia danych osobowych, o którym mowa w art. 20 RODO;</w:t>
      </w:r>
    </w:p>
    <w:p w14:paraId="3B1A1E74" w14:textId="1548D0F0" w:rsidR="00AE5CB6" w:rsidRPr="003A2C33" w:rsidRDefault="00AE5CB6" w:rsidP="003A2C33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A2C3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c) na podstawie art. 21 RODO prawo sprzeciwu, wobec przetwarzania danych osobowych, gdyż podstawą prawną przetwarzania Państwa danych osobowych jest art. 6 ust. 1 lit. c RODO. </w:t>
      </w:r>
    </w:p>
    <w:p w14:paraId="17AD3806" w14:textId="77777777" w:rsidR="003A2C33" w:rsidRDefault="003A2C33" w:rsidP="003A2C33">
      <w:pPr>
        <w:pStyle w:val="Akapitzlist"/>
        <w:spacing w:before="120" w:after="120"/>
        <w:ind w:left="425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6B4AFC85" w14:textId="77777777" w:rsidR="003A2C33" w:rsidRDefault="003A2C33" w:rsidP="003A2C33">
      <w:pPr>
        <w:pStyle w:val="Akapitzlist"/>
        <w:spacing w:before="120" w:after="120"/>
        <w:ind w:left="425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36C658F4" w14:textId="77777777" w:rsidR="003A2C33" w:rsidRDefault="003A2C33" w:rsidP="003A2C33">
      <w:pPr>
        <w:pStyle w:val="Akapitzlist"/>
        <w:spacing w:before="120" w:after="120"/>
        <w:ind w:left="425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724F4C00" w14:textId="77777777" w:rsidR="003A2C33" w:rsidRDefault="003A2C33" w:rsidP="003A2C33">
      <w:pPr>
        <w:pStyle w:val="Akapitzlist"/>
        <w:spacing w:before="120" w:after="120"/>
        <w:ind w:left="425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26288C6F" w14:textId="77777777" w:rsidR="0053416B" w:rsidRDefault="0053416B" w:rsidP="003A2C33">
      <w:pPr>
        <w:pStyle w:val="Akapitzlist"/>
        <w:spacing w:before="120" w:after="120"/>
        <w:ind w:left="425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7CA03FA9" w14:textId="77777777" w:rsidR="0053416B" w:rsidRDefault="0053416B" w:rsidP="003A2C33">
      <w:pPr>
        <w:pStyle w:val="Akapitzlist"/>
        <w:spacing w:before="120" w:after="120"/>
        <w:ind w:left="425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67238127" w14:textId="77777777" w:rsidR="003A2C33" w:rsidRDefault="003A2C33" w:rsidP="003A2C33">
      <w:pPr>
        <w:pStyle w:val="Akapitzlist"/>
        <w:spacing w:before="120" w:after="120"/>
        <w:ind w:left="425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4220D367" w14:textId="3216EC62" w:rsidR="00AE5CB6" w:rsidRPr="003A2C33" w:rsidRDefault="00AE5CB6" w:rsidP="003A2C33">
      <w:pPr>
        <w:pStyle w:val="Akapitzlist"/>
        <w:spacing w:before="120" w:after="120"/>
        <w:ind w:left="425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A2C3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* Wyjaśnienie: skorzystanie z prawa do sprostowania nie może skutkować zmianą wyniku postępowania o udzielenie zamówienia publicznego ani zmianą postanowień umowy w zakresie niezgodnym z </w:t>
      </w:r>
      <w:proofErr w:type="spellStart"/>
      <w:r w:rsidRPr="003A2C3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Pzp</w:t>
      </w:r>
      <w:proofErr w:type="spellEnd"/>
      <w:r w:rsidRPr="003A2C3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oraz nie może naruszać integralności protokołu oraz jego załączników.</w:t>
      </w:r>
    </w:p>
    <w:p w14:paraId="1332B074" w14:textId="2E086207" w:rsidR="00DA5082" w:rsidRPr="003A2C33" w:rsidRDefault="00AE5CB6" w:rsidP="003A2C33">
      <w:pPr>
        <w:pStyle w:val="Akapitzlist"/>
        <w:spacing w:before="120" w:after="120"/>
        <w:ind w:left="425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A2C3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  <w:r w:rsidR="003A2C33" w:rsidRPr="003A2C3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3A2C3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</w:t>
      </w:r>
    </w:p>
    <w:sectPr w:rsidR="00DA5082" w:rsidRPr="003A2C33" w:rsidSect="005563C7">
      <w:pgSz w:w="11900" w:h="16840"/>
      <w:pgMar w:top="993" w:right="126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D632" w14:textId="77777777" w:rsidR="00EB0998" w:rsidRDefault="00EB0998" w:rsidP="004F47C1">
      <w:r>
        <w:separator/>
      </w:r>
    </w:p>
  </w:endnote>
  <w:endnote w:type="continuationSeparator" w:id="0">
    <w:p w14:paraId="02398D51" w14:textId="77777777" w:rsidR="00EB0998" w:rsidRDefault="00EB0998" w:rsidP="004F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A69A" w14:textId="77777777" w:rsidR="00EB0998" w:rsidRDefault="00EB0998" w:rsidP="004F47C1">
      <w:r>
        <w:separator/>
      </w:r>
    </w:p>
  </w:footnote>
  <w:footnote w:type="continuationSeparator" w:id="0">
    <w:p w14:paraId="62B96F35" w14:textId="77777777" w:rsidR="00EB0998" w:rsidRDefault="00EB0998" w:rsidP="004F4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40C4"/>
    <w:multiLevelType w:val="hybridMultilevel"/>
    <w:tmpl w:val="D9A4282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6D646BD"/>
    <w:multiLevelType w:val="hybridMultilevel"/>
    <w:tmpl w:val="52B0B45A"/>
    <w:lvl w:ilvl="0" w:tplc="B2DE79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A73718"/>
    <w:multiLevelType w:val="hybridMultilevel"/>
    <w:tmpl w:val="3CB0A2EC"/>
    <w:lvl w:ilvl="0" w:tplc="B7E2FC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F5C56"/>
    <w:multiLevelType w:val="hybridMultilevel"/>
    <w:tmpl w:val="5CA6B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7062F4E"/>
    <w:multiLevelType w:val="hybridMultilevel"/>
    <w:tmpl w:val="E58CCFCC"/>
    <w:lvl w:ilvl="0" w:tplc="0415000F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2" w:hanging="360"/>
      </w:pPr>
    </w:lvl>
    <w:lvl w:ilvl="2" w:tplc="FFFFFFFF" w:tentative="1">
      <w:start w:val="1"/>
      <w:numFmt w:val="lowerRoman"/>
      <w:lvlText w:val="%3."/>
      <w:lvlJc w:val="right"/>
      <w:pPr>
        <w:ind w:left="3022" w:hanging="180"/>
      </w:pPr>
    </w:lvl>
    <w:lvl w:ilvl="3" w:tplc="FFFFFFFF" w:tentative="1">
      <w:start w:val="1"/>
      <w:numFmt w:val="decimal"/>
      <w:lvlText w:val="%4."/>
      <w:lvlJc w:val="left"/>
      <w:pPr>
        <w:ind w:left="3742" w:hanging="360"/>
      </w:pPr>
    </w:lvl>
    <w:lvl w:ilvl="4" w:tplc="FFFFFFFF" w:tentative="1">
      <w:start w:val="1"/>
      <w:numFmt w:val="lowerLetter"/>
      <w:lvlText w:val="%5."/>
      <w:lvlJc w:val="left"/>
      <w:pPr>
        <w:ind w:left="4462" w:hanging="360"/>
      </w:pPr>
    </w:lvl>
    <w:lvl w:ilvl="5" w:tplc="FFFFFFFF" w:tentative="1">
      <w:start w:val="1"/>
      <w:numFmt w:val="lowerRoman"/>
      <w:lvlText w:val="%6."/>
      <w:lvlJc w:val="right"/>
      <w:pPr>
        <w:ind w:left="5182" w:hanging="180"/>
      </w:pPr>
    </w:lvl>
    <w:lvl w:ilvl="6" w:tplc="FFFFFFFF" w:tentative="1">
      <w:start w:val="1"/>
      <w:numFmt w:val="decimal"/>
      <w:lvlText w:val="%7."/>
      <w:lvlJc w:val="left"/>
      <w:pPr>
        <w:ind w:left="5902" w:hanging="360"/>
      </w:pPr>
    </w:lvl>
    <w:lvl w:ilvl="7" w:tplc="FFFFFFFF" w:tentative="1">
      <w:start w:val="1"/>
      <w:numFmt w:val="lowerLetter"/>
      <w:lvlText w:val="%8."/>
      <w:lvlJc w:val="left"/>
      <w:pPr>
        <w:ind w:left="6622" w:hanging="360"/>
      </w:pPr>
    </w:lvl>
    <w:lvl w:ilvl="8" w:tplc="FFFFFFFF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38BC43F1"/>
    <w:multiLevelType w:val="hybridMultilevel"/>
    <w:tmpl w:val="883845A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9257DC6"/>
    <w:multiLevelType w:val="hybridMultilevel"/>
    <w:tmpl w:val="BC7A1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B0E44"/>
    <w:multiLevelType w:val="multilevel"/>
    <w:tmpl w:val="1466D9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09736A"/>
    <w:multiLevelType w:val="hybridMultilevel"/>
    <w:tmpl w:val="12DE18CC"/>
    <w:lvl w:ilvl="0" w:tplc="747C3080">
      <w:start w:val="1"/>
      <w:numFmt w:val="lowerLetter"/>
      <w:lvlText w:val="%1.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678F34B1"/>
    <w:multiLevelType w:val="hybridMultilevel"/>
    <w:tmpl w:val="5D60955E"/>
    <w:lvl w:ilvl="0" w:tplc="D7A8C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EAF04C0"/>
    <w:multiLevelType w:val="multilevel"/>
    <w:tmpl w:val="F27AC1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16" w15:restartNumberingAfterBreak="0">
    <w:nsid w:val="7198150F"/>
    <w:multiLevelType w:val="multilevel"/>
    <w:tmpl w:val="3BC8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161950"/>
    <w:multiLevelType w:val="hybridMultilevel"/>
    <w:tmpl w:val="336AC8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03380">
    <w:abstractNumId w:val="12"/>
  </w:num>
  <w:num w:numId="2" w16cid:durableId="994184578">
    <w:abstractNumId w:val="14"/>
  </w:num>
  <w:num w:numId="3" w16cid:durableId="1834907608">
    <w:abstractNumId w:val="4"/>
  </w:num>
  <w:num w:numId="4" w16cid:durableId="1112213868">
    <w:abstractNumId w:val="6"/>
  </w:num>
  <w:num w:numId="5" w16cid:durableId="1263681754">
    <w:abstractNumId w:val="10"/>
  </w:num>
  <w:num w:numId="6" w16cid:durableId="889807899">
    <w:abstractNumId w:val="17"/>
  </w:num>
  <w:num w:numId="7" w16cid:durableId="668288047">
    <w:abstractNumId w:val="0"/>
  </w:num>
  <w:num w:numId="8" w16cid:durableId="1874030915">
    <w:abstractNumId w:val="9"/>
  </w:num>
  <w:num w:numId="9" w16cid:durableId="1383167340">
    <w:abstractNumId w:val="1"/>
  </w:num>
  <w:num w:numId="10" w16cid:durableId="23333708">
    <w:abstractNumId w:val="16"/>
  </w:num>
  <w:num w:numId="11" w16cid:durableId="1958682105">
    <w:abstractNumId w:val="15"/>
  </w:num>
  <w:num w:numId="12" w16cid:durableId="1359888145">
    <w:abstractNumId w:val="13"/>
  </w:num>
  <w:num w:numId="13" w16cid:durableId="1424110050">
    <w:abstractNumId w:val="8"/>
  </w:num>
  <w:num w:numId="14" w16cid:durableId="316501464">
    <w:abstractNumId w:val="2"/>
  </w:num>
  <w:num w:numId="15" w16cid:durableId="1343898290">
    <w:abstractNumId w:val="11"/>
  </w:num>
  <w:num w:numId="16" w16cid:durableId="1239628918">
    <w:abstractNumId w:val="5"/>
  </w:num>
  <w:num w:numId="17" w16cid:durableId="298995022">
    <w:abstractNumId w:val="3"/>
  </w:num>
  <w:num w:numId="18" w16cid:durableId="299769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C1"/>
    <w:rsid w:val="0003796F"/>
    <w:rsid w:val="000B3FFC"/>
    <w:rsid w:val="000D7548"/>
    <w:rsid w:val="000E0335"/>
    <w:rsid w:val="000E06DC"/>
    <w:rsid w:val="000F4F7F"/>
    <w:rsid w:val="00101230"/>
    <w:rsid w:val="001038BD"/>
    <w:rsid w:val="00120AE6"/>
    <w:rsid w:val="00120D29"/>
    <w:rsid w:val="001313B9"/>
    <w:rsid w:val="00163986"/>
    <w:rsid w:val="001903A0"/>
    <w:rsid w:val="001E3734"/>
    <w:rsid w:val="001F17C0"/>
    <w:rsid w:val="00202FD2"/>
    <w:rsid w:val="0025467A"/>
    <w:rsid w:val="002D24BF"/>
    <w:rsid w:val="002E20EC"/>
    <w:rsid w:val="002F59C7"/>
    <w:rsid w:val="002F5C8C"/>
    <w:rsid w:val="0032102A"/>
    <w:rsid w:val="00323999"/>
    <w:rsid w:val="0036340A"/>
    <w:rsid w:val="00395534"/>
    <w:rsid w:val="003A2C33"/>
    <w:rsid w:val="003B2892"/>
    <w:rsid w:val="003C7913"/>
    <w:rsid w:val="004005B0"/>
    <w:rsid w:val="00402C79"/>
    <w:rsid w:val="00413889"/>
    <w:rsid w:val="00456418"/>
    <w:rsid w:val="004C1856"/>
    <w:rsid w:val="004F47C1"/>
    <w:rsid w:val="00525363"/>
    <w:rsid w:val="0053416B"/>
    <w:rsid w:val="005541A1"/>
    <w:rsid w:val="00556043"/>
    <w:rsid w:val="005563C7"/>
    <w:rsid w:val="00561D24"/>
    <w:rsid w:val="005A2A73"/>
    <w:rsid w:val="005A2BFF"/>
    <w:rsid w:val="005C6981"/>
    <w:rsid w:val="005D4341"/>
    <w:rsid w:val="005E6A92"/>
    <w:rsid w:val="005F48B1"/>
    <w:rsid w:val="00605447"/>
    <w:rsid w:val="00631335"/>
    <w:rsid w:val="006961CF"/>
    <w:rsid w:val="006A36DD"/>
    <w:rsid w:val="006B64D5"/>
    <w:rsid w:val="006C372D"/>
    <w:rsid w:val="006D5543"/>
    <w:rsid w:val="006E1F17"/>
    <w:rsid w:val="007251D1"/>
    <w:rsid w:val="007604C1"/>
    <w:rsid w:val="0079401B"/>
    <w:rsid w:val="007B4AEC"/>
    <w:rsid w:val="008215A6"/>
    <w:rsid w:val="008744AA"/>
    <w:rsid w:val="008829DD"/>
    <w:rsid w:val="008A5AE0"/>
    <w:rsid w:val="008B3425"/>
    <w:rsid w:val="008C0DBF"/>
    <w:rsid w:val="008E39DA"/>
    <w:rsid w:val="009232F3"/>
    <w:rsid w:val="009B76E1"/>
    <w:rsid w:val="009D3511"/>
    <w:rsid w:val="00A0779B"/>
    <w:rsid w:val="00A12239"/>
    <w:rsid w:val="00A53A34"/>
    <w:rsid w:val="00A53EA2"/>
    <w:rsid w:val="00A54451"/>
    <w:rsid w:val="00A60CE5"/>
    <w:rsid w:val="00A62129"/>
    <w:rsid w:val="00A85A43"/>
    <w:rsid w:val="00AA18B7"/>
    <w:rsid w:val="00AC39D6"/>
    <w:rsid w:val="00AE5CB6"/>
    <w:rsid w:val="00B32FC6"/>
    <w:rsid w:val="00B909F3"/>
    <w:rsid w:val="00BD10A0"/>
    <w:rsid w:val="00BD77A1"/>
    <w:rsid w:val="00C26AA7"/>
    <w:rsid w:val="00C774FC"/>
    <w:rsid w:val="00C80D9A"/>
    <w:rsid w:val="00CD54CB"/>
    <w:rsid w:val="00CF3657"/>
    <w:rsid w:val="00D14480"/>
    <w:rsid w:val="00D301D0"/>
    <w:rsid w:val="00D42D2A"/>
    <w:rsid w:val="00DA5082"/>
    <w:rsid w:val="00E077FC"/>
    <w:rsid w:val="00E50E48"/>
    <w:rsid w:val="00E5190C"/>
    <w:rsid w:val="00EB0998"/>
    <w:rsid w:val="00EB652A"/>
    <w:rsid w:val="00EF7213"/>
    <w:rsid w:val="00F1732C"/>
    <w:rsid w:val="00F4130E"/>
    <w:rsid w:val="00FC63EF"/>
    <w:rsid w:val="00FE3B2E"/>
    <w:rsid w:val="00FE5E6C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FD32067"/>
  <w15:chartTrackingRefBased/>
  <w15:docId w15:val="{E7EA93F6-8208-784A-8240-559E7B40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47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7C1"/>
  </w:style>
  <w:style w:type="paragraph" w:styleId="Stopka">
    <w:name w:val="footer"/>
    <w:basedOn w:val="Normalny"/>
    <w:link w:val="StopkaZnak"/>
    <w:uiPriority w:val="99"/>
    <w:unhideWhenUsed/>
    <w:rsid w:val="004F47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7C1"/>
  </w:style>
  <w:style w:type="paragraph" w:styleId="Tekstdymka">
    <w:name w:val="Balloon Text"/>
    <w:basedOn w:val="Normalny"/>
    <w:link w:val="TekstdymkaZnak"/>
    <w:uiPriority w:val="99"/>
    <w:semiHidden/>
    <w:unhideWhenUsed/>
    <w:rsid w:val="004F47C1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C1"/>
    <w:rPr>
      <w:rFonts w:ascii="Times New Roman" w:hAnsi="Times New Roman" w:cs="Times New Roman"/>
      <w:sz w:val="18"/>
      <w:szCs w:val="18"/>
    </w:rPr>
  </w:style>
  <w:style w:type="character" w:customStyle="1" w:styleId="Bodytext3">
    <w:name w:val="Body text (3)_"/>
    <w:basedOn w:val="Domylnaczcionkaakapitu"/>
    <w:link w:val="Bodytext30"/>
    <w:rsid w:val="004F47C1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4F47C1"/>
    <w:rPr>
      <w:rFonts w:ascii="Calibri" w:eastAsia="Calibri" w:hAnsi="Calibri" w:cs="Calibri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F47C1"/>
    <w:pPr>
      <w:widowControl w:val="0"/>
      <w:shd w:val="clear" w:color="auto" w:fill="FFFFFF"/>
      <w:spacing w:before="180" w:line="302" w:lineRule="exact"/>
      <w:ind w:hanging="420"/>
    </w:pPr>
    <w:rPr>
      <w:rFonts w:ascii="Calibri" w:eastAsia="Calibri" w:hAnsi="Calibri" w:cs="Calibri"/>
      <w:b/>
      <w:bCs/>
    </w:rPr>
  </w:style>
  <w:style w:type="paragraph" w:customStyle="1" w:styleId="Bodytext20">
    <w:name w:val="Body text (2)"/>
    <w:basedOn w:val="Normalny"/>
    <w:link w:val="Bodytext2"/>
    <w:rsid w:val="004F47C1"/>
    <w:pPr>
      <w:widowControl w:val="0"/>
      <w:shd w:val="clear" w:color="auto" w:fill="FFFFFF"/>
      <w:spacing w:line="302" w:lineRule="exact"/>
      <w:ind w:hanging="660"/>
    </w:pPr>
    <w:rPr>
      <w:rFonts w:ascii="Calibri" w:eastAsia="Calibri" w:hAnsi="Calibri" w:cs="Calibri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,Wypunktowanie"/>
    <w:basedOn w:val="Normalny"/>
    <w:link w:val="AkapitzlistZnak"/>
    <w:uiPriority w:val="34"/>
    <w:qFormat/>
    <w:rsid w:val="001F17C0"/>
    <w:pPr>
      <w:ind w:left="720"/>
      <w:contextualSpacing/>
    </w:pPr>
  </w:style>
  <w:style w:type="table" w:styleId="Tabela-Siatka">
    <w:name w:val="Table Grid"/>
    <w:basedOn w:val="Standardowy"/>
    <w:uiPriority w:val="59"/>
    <w:rsid w:val="00CF365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F01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01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1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E20E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20E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3796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F59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,Wypunktowanie Znak"/>
    <w:basedOn w:val="Domylnaczcionkaakapitu"/>
    <w:link w:val="Akapitzlist"/>
    <w:uiPriority w:val="34"/>
    <w:locked/>
    <w:rsid w:val="00DA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A4359A-20EB-4D63-9AAB-F0A0FD76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2921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Hejduk</dc:creator>
  <cp:keywords/>
  <dc:description/>
  <cp:lastModifiedBy>Kwaśny Renata</cp:lastModifiedBy>
  <cp:revision>2</cp:revision>
  <cp:lastPrinted>2021-10-26T06:39:00Z</cp:lastPrinted>
  <dcterms:created xsi:type="dcterms:W3CDTF">2026-04-30T08:59:00Z</dcterms:created>
  <dcterms:modified xsi:type="dcterms:W3CDTF">2026-04-30T08:59:00Z</dcterms:modified>
  <cp:category/>
</cp:coreProperties>
</file>